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31" w:rsidRPr="002C7F31" w:rsidRDefault="002C7F31" w:rsidP="002C7F31">
      <w:pPr>
        <w:widowControl/>
        <w:spacing w:line="600" w:lineRule="atLeast"/>
        <w:jc w:val="center"/>
        <w:outlineLvl w:val="0"/>
        <w:rPr>
          <w:rFonts w:asciiTheme="minorEastAsia" w:hAnsiTheme="minorEastAsia" w:cs="宋体"/>
          <w:b/>
          <w:kern w:val="36"/>
          <w:sz w:val="44"/>
          <w:szCs w:val="44"/>
        </w:rPr>
      </w:pPr>
      <w:r w:rsidRPr="002C7F31">
        <w:rPr>
          <w:rFonts w:asciiTheme="minorEastAsia" w:hAnsiTheme="minorEastAsia" w:cs="宋体" w:hint="eastAsia"/>
          <w:b/>
          <w:kern w:val="36"/>
          <w:sz w:val="44"/>
          <w:szCs w:val="44"/>
        </w:rPr>
        <w:t>关于做好2019年中山市专业技术人员继续教育工作的通知</w:t>
      </w:r>
    </w:p>
    <w:p w:rsidR="00000000" w:rsidRDefault="00A76321">
      <w:pPr>
        <w:rPr>
          <w:rFonts w:hint="eastAsia"/>
        </w:rPr>
      </w:pPr>
    </w:p>
    <w:p w:rsidR="002C7F31" w:rsidRDefault="002C7F31">
      <w:pPr>
        <w:rPr>
          <w:rFonts w:hint="eastAsia"/>
        </w:rPr>
      </w:pPr>
    </w:p>
    <w:p w:rsidR="002C7F31" w:rsidRDefault="002C7F31" w:rsidP="002C7F31">
      <w:pPr>
        <w:pStyle w:val="a5"/>
        <w:shd w:val="clear" w:color="auto" w:fill="FFFFFF"/>
        <w:spacing w:before="0" w:beforeAutospacing="0" w:after="0" w:afterAutospacing="0"/>
        <w:rPr>
          <w:rFonts w:hint="eastAsia"/>
          <w:color w:val="000000"/>
          <w:sz w:val="28"/>
          <w:szCs w:val="28"/>
        </w:rPr>
      </w:pPr>
      <w:r w:rsidRPr="002C7F31">
        <w:rPr>
          <w:rFonts w:hint="eastAsia"/>
          <w:color w:val="000000"/>
          <w:sz w:val="28"/>
          <w:szCs w:val="28"/>
        </w:rPr>
        <w:t>各有关单位：</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Fonts w:hint="eastAsia"/>
          <w:color w:val="000000"/>
          <w:sz w:val="28"/>
          <w:szCs w:val="28"/>
        </w:rPr>
        <w:t>为进一步规范我市继续教育管理，提高专业技术人员素质，根据《广东省专业技术人员继续教育条例》规定，现就做好2019年度专业技术人员继续教育工作有关事宜通知如下：</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Style w:val="a6"/>
          <w:rFonts w:hint="eastAsia"/>
          <w:color w:val="000000"/>
          <w:sz w:val="28"/>
          <w:szCs w:val="28"/>
        </w:rPr>
        <w:t>一、关于省继续教育管理系统注册学习</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Fonts w:hint="eastAsia"/>
          <w:color w:val="000000"/>
          <w:sz w:val="28"/>
          <w:szCs w:val="28"/>
        </w:rPr>
        <w:t>（一）公需科目学习。由省人力资源和社会保障厅选择确定若干科目，制定学习指南（见附件），开发网络课件，供全省专业技术人员登录免费学习。专业技术人员可登录“广东省专业技术人员继续教育管理系统”（简称“新系统”），免费学习2019年或补学2018年度的公需科目。目前，本年度公需课在线学习平台已开通，请通过“个人入口”登录“广东省专业技术人员继续教育管理系统（个人）”后，点击“公需科目学习平台”进入选课、学习。学习任务完成后，由“新系统”自动登记公需科目学时。请各有关单位加强相关政策宣传，引导专业技术人员完成系统网上注册、学习培训与登记学时等事宜，确保完成2018年、2019年公需科目学习任务。</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Fonts w:hint="eastAsia"/>
          <w:color w:val="000000"/>
          <w:sz w:val="28"/>
          <w:szCs w:val="28"/>
        </w:rPr>
        <w:t>（二）专业科目学习。由各级行业主管部门或行业组织组织开展培训。有条件的用人单位经同级行业主管部门同意，可自主组织开展培训或委托施教机构开展培训。专业科目面授培训，应于开班前30日内在“新系统”填报办班计划，办班计划由本级行业主管部门审核</w:t>
      </w:r>
      <w:r w:rsidRPr="002C7F31">
        <w:rPr>
          <w:rFonts w:hint="eastAsia"/>
          <w:color w:val="000000"/>
          <w:sz w:val="28"/>
          <w:szCs w:val="28"/>
        </w:rPr>
        <w:lastRenderedPageBreak/>
        <w:t>后，报同级人力资源社会保障部门备案。专业科目开展远程培训的，由本级行业主管部门负责把关网络课件内容质量及上线挂网相关事宜。专业科目（包括会计类等可折算的专业科目）学时由专业技术人员在“新系统”申报，除教育、卫生行业外由用人单位认定；教育、卫生行业专业技术人员的专业科目学时认定，由教育、卫生主管部门在各自信息管理系统负责，学时数据对接到“新系统”。</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Fonts w:hint="eastAsia"/>
          <w:color w:val="000000"/>
          <w:sz w:val="28"/>
          <w:szCs w:val="28"/>
        </w:rPr>
        <w:t>（三）选修科目学习。该科目由用人单位负责组织培训学习、审核认定。</w:t>
      </w:r>
    </w:p>
    <w:p w:rsidR="002C7F31" w:rsidRDefault="002C7F31" w:rsidP="002C7F31">
      <w:pPr>
        <w:pStyle w:val="a5"/>
        <w:shd w:val="clear" w:color="auto" w:fill="FFFFFF"/>
        <w:spacing w:before="0" w:beforeAutospacing="0" w:after="0" w:afterAutospacing="0"/>
        <w:rPr>
          <w:rStyle w:val="a6"/>
          <w:rFonts w:hint="eastAsia"/>
          <w:color w:val="000000"/>
          <w:sz w:val="28"/>
          <w:szCs w:val="28"/>
        </w:rPr>
      </w:pPr>
      <w:r w:rsidRPr="002C7F31">
        <w:rPr>
          <w:rFonts w:hint="eastAsia"/>
          <w:color w:val="000000"/>
          <w:sz w:val="28"/>
          <w:szCs w:val="28"/>
        </w:rPr>
        <w:t xml:space="preserve">　 </w:t>
      </w:r>
      <w:r w:rsidRPr="002C7F31">
        <w:rPr>
          <w:rStyle w:val="a6"/>
          <w:rFonts w:hint="eastAsia"/>
          <w:color w:val="000000"/>
          <w:sz w:val="28"/>
          <w:szCs w:val="28"/>
        </w:rPr>
        <w:t> 二、关于历史数据、证书打印和管理</w:t>
      </w:r>
    </w:p>
    <w:p w:rsidR="002C7F31" w:rsidRDefault="002C7F31" w:rsidP="002C7F31">
      <w:pPr>
        <w:pStyle w:val="a5"/>
        <w:shd w:val="clear" w:color="auto" w:fill="FFFFFF"/>
        <w:spacing w:before="0" w:beforeAutospacing="0" w:after="0" w:afterAutospacing="0"/>
        <w:rPr>
          <w:rFonts w:hint="eastAsia"/>
          <w:color w:val="000000"/>
          <w:sz w:val="28"/>
          <w:szCs w:val="28"/>
        </w:rPr>
      </w:pPr>
      <w:r w:rsidRPr="002C7F31">
        <w:rPr>
          <w:rFonts w:hint="eastAsia"/>
          <w:color w:val="000000"/>
          <w:sz w:val="28"/>
          <w:szCs w:val="28"/>
        </w:rPr>
        <w:t xml:space="preserve">　  2018年11月30日，旧版继续教育管理系统关闭、下线，停止使用，相关数据迁移至“新系统”。各单位和个人需要在“新系统”按操作流程重新注册。“新系统”设有历史数据处理和历史证书查询栏目，原数据和证书可在“新系统”查询和打印。专业技术人员完成规定的继续教育学习任务并经认定后，生成继续教育证书；需要纸质证书的，可在“新系统”自助打印后，由用人单位盖章确认。教育、卫生行业专业技术人员继续教育学时认定，由省教育、卫生主管部门确定。</w:t>
      </w:r>
    </w:p>
    <w:p w:rsidR="002C7F31" w:rsidRDefault="002C7F31" w:rsidP="002C7F31">
      <w:pPr>
        <w:pStyle w:val="a5"/>
        <w:shd w:val="clear" w:color="auto" w:fill="FFFFFF"/>
        <w:spacing w:before="0" w:beforeAutospacing="0" w:after="0" w:afterAutospacing="0"/>
        <w:rPr>
          <w:rStyle w:val="a6"/>
          <w:rFonts w:hint="eastAsia"/>
          <w:color w:val="000000"/>
          <w:sz w:val="28"/>
          <w:szCs w:val="28"/>
        </w:rPr>
      </w:pPr>
      <w:r w:rsidRPr="002C7F31">
        <w:rPr>
          <w:rFonts w:hint="eastAsia"/>
          <w:color w:val="000000"/>
          <w:sz w:val="28"/>
          <w:szCs w:val="28"/>
        </w:rPr>
        <w:t xml:space="preserve">　 </w:t>
      </w:r>
      <w:r w:rsidRPr="002C7F31">
        <w:rPr>
          <w:rStyle w:val="a6"/>
          <w:rFonts w:hint="eastAsia"/>
          <w:color w:val="000000"/>
          <w:sz w:val="28"/>
          <w:szCs w:val="28"/>
        </w:rPr>
        <w:t>三、关于继续教育结果与职称评审挂钩问题</w:t>
      </w:r>
    </w:p>
    <w:p w:rsidR="002C7F31" w:rsidRDefault="002C7F31" w:rsidP="002C7F31">
      <w:pPr>
        <w:pStyle w:val="a5"/>
        <w:shd w:val="clear" w:color="auto" w:fill="FFFFFF"/>
        <w:spacing w:before="0" w:beforeAutospacing="0" w:after="0" w:afterAutospacing="0"/>
        <w:rPr>
          <w:rFonts w:hint="eastAsia"/>
          <w:color w:val="000000"/>
          <w:sz w:val="28"/>
          <w:szCs w:val="28"/>
        </w:rPr>
      </w:pPr>
      <w:r>
        <w:rPr>
          <w:rFonts w:hint="eastAsia"/>
          <w:color w:val="000000"/>
          <w:sz w:val="28"/>
          <w:szCs w:val="28"/>
        </w:rPr>
        <w:t xml:space="preserve">    </w:t>
      </w:r>
      <w:r w:rsidRPr="002C7F31">
        <w:rPr>
          <w:rFonts w:hint="eastAsia"/>
          <w:color w:val="000000"/>
          <w:sz w:val="28"/>
          <w:szCs w:val="28"/>
        </w:rPr>
        <w:t>为妥善做好继续教育新旧政策的衔接，将改革措施落到实处，根据省有关文件精神，从2019年起，专业技术人员职称申报评审材料只要求提供当年（本年度）的继续教育证书（由本市组织评审的，按内部核查方式进行）。</w:t>
      </w:r>
    </w:p>
    <w:p w:rsidR="002C7F31" w:rsidRDefault="002C7F31" w:rsidP="002C7F31">
      <w:pPr>
        <w:pStyle w:val="a5"/>
        <w:shd w:val="clear" w:color="auto" w:fill="FFFFFF"/>
        <w:spacing w:before="0" w:beforeAutospacing="0" w:after="0" w:afterAutospacing="0"/>
        <w:rPr>
          <w:rStyle w:val="a6"/>
          <w:rFonts w:hint="eastAsia"/>
          <w:color w:val="000000"/>
          <w:sz w:val="28"/>
          <w:szCs w:val="28"/>
        </w:rPr>
      </w:pPr>
      <w:r w:rsidRPr="002C7F31">
        <w:rPr>
          <w:rFonts w:hint="eastAsia"/>
          <w:color w:val="000000"/>
          <w:sz w:val="28"/>
          <w:szCs w:val="28"/>
        </w:rPr>
        <w:lastRenderedPageBreak/>
        <w:t xml:space="preserve">　  </w:t>
      </w:r>
      <w:r w:rsidRPr="002C7F31">
        <w:rPr>
          <w:rStyle w:val="a6"/>
          <w:rFonts w:hint="eastAsia"/>
          <w:color w:val="000000"/>
          <w:sz w:val="28"/>
          <w:szCs w:val="28"/>
        </w:rPr>
        <w:t>四、工作要求</w:t>
      </w:r>
    </w:p>
    <w:p w:rsidR="002C7F31" w:rsidRDefault="002C7F31" w:rsidP="002C7F31">
      <w:pPr>
        <w:pStyle w:val="a5"/>
        <w:shd w:val="clear" w:color="auto" w:fill="FFFFFF"/>
        <w:spacing w:before="0" w:beforeAutospacing="0" w:after="0" w:afterAutospacing="0"/>
        <w:rPr>
          <w:rFonts w:hint="eastAsia"/>
          <w:color w:val="000000"/>
          <w:sz w:val="28"/>
          <w:szCs w:val="28"/>
        </w:rPr>
      </w:pPr>
      <w:r w:rsidRPr="002C7F31">
        <w:rPr>
          <w:rFonts w:hint="eastAsia"/>
          <w:color w:val="000000"/>
          <w:sz w:val="28"/>
          <w:szCs w:val="28"/>
        </w:rPr>
        <w:t xml:space="preserve">　  （一）高度重视培训，做好相应准备工作。《广东省专业技术人员继续教育条例》规定，专业技术人员参加继续教育情况应当列为专业技术人员年度考核、岗位聘任、续聘、晋升专业技术职务资格和执业资格再注册的重要条件。根据《中山市市属事业单位绩效考评实施方案》（中山编办〔2017〕62号）要求，我市市属事业单位专业技术人员继续教育完成率已纳入事业单位绩效考评指标体系，镇区参照实施相应考评办法。各有关单位要有计划有步骤组织专业技术人员按时参加本年度继续教育各科目的培训学习，并为其完成规定的学时提供必要的条件。</w:t>
      </w:r>
    </w:p>
    <w:p w:rsidR="002C7F31" w:rsidRDefault="002C7F31" w:rsidP="002C7F31">
      <w:pPr>
        <w:pStyle w:val="a5"/>
        <w:shd w:val="clear" w:color="auto" w:fill="FFFFFF"/>
        <w:spacing w:before="0" w:beforeAutospacing="0" w:after="0" w:afterAutospacing="0"/>
        <w:rPr>
          <w:rFonts w:hint="eastAsia"/>
          <w:color w:val="000000"/>
          <w:sz w:val="28"/>
          <w:szCs w:val="28"/>
        </w:rPr>
      </w:pPr>
      <w:r w:rsidRPr="002C7F31">
        <w:rPr>
          <w:rFonts w:hint="eastAsia"/>
          <w:color w:val="000000"/>
          <w:sz w:val="28"/>
          <w:szCs w:val="28"/>
        </w:rPr>
        <w:t xml:space="preserve">　 （二）遵守培训纪律，按时完成培训任务。专业技术人员要自觉参加培训，以免耽误评聘专业技术职务等相关工作；遵守培训纪律，服从培训管理，确保培训有序进行。用人单位、施教机构违反规定，继续教育记载不真实的，由市人力资源和社会保障局根据《广东省专业技术人员继续教育条例》依法作出处理。</w:t>
      </w:r>
    </w:p>
    <w:p w:rsidR="002C7F31" w:rsidRDefault="002C7F31" w:rsidP="002C7F31">
      <w:pPr>
        <w:pStyle w:val="a5"/>
        <w:shd w:val="clear" w:color="auto" w:fill="FFFFFF"/>
        <w:spacing w:before="0" w:beforeAutospacing="0" w:after="0" w:afterAutospacing="0"/>
        <w:rPr>
          <w:rStyle w:val="a6"/>
          <w:rFonts w:hint="eastAsia"/>
          <w:color w:val="000000"/>
          <w:sz w:val="28"/>
          <w:szCs w:val="28"/>
        </w:rPr>
      </w:pPr>
      <w:r>
        <w:rPr>
          <w:rFonts w:hint="eastAsia"/>
          <w:color w:val="000000"/>
          <w:sz w:val="28"/>
          <w:szCs w:val="28"/>
        </w:rPr>
        <w:t xml:space="preserve">    </w:t>
      </w:r>
      <w:r w:rsidRPr="002C7F31">
        <w:rPr>
          <w:rStyle w:val="a6"/>
          <w:rFonts w:hint="eastAsia"/>
          <w:color w:val="000000"/>
          <w:sz w:val="28"/>
          <w:szCs w:val="28"/>
        </w:rPr>
        <w:t>五、联系方式</w:t>
      </w:r>
    </w:p>
    <w:p w:rsidR="002C7F31" w:rsidRPr="002C7F31" w:rsidRDefault="002C7F31" w:rsidP="002C7F31">
      <w:pPr>
        <w:pStyle w:val="a5"/>
        <w:shd w:val="clear" w:color="auto" w:fill="FFFFFF"/>
        <w:spacing w:before="0" w:beforeAutospacing="0" w:after="0" w:afterAutospacing="0"/>
        <w:rPr>
          <w:color w:val="000000"/>
          <w:sz w:val="28"/>
          <w:szCs w:val="28"/>
        </w:rPr>
      </w:pPr>
      <w:r>
        <w:rPr>
          <w:rFonts w:hint="eastAsia"/>
          <w:color w:val="000000"/>
          <w:sz w:val="28"/>
          <w:szCs w:val="28"/>
        </w:rPr>
        <w:t xml:space="preserve">    </w:t>
      </w:r>
      <w:r w:rsidRPr="002C7F31">
        <w:rPr>
          <w:rFonts w:hint="eastAsia"/>
          <w:color w:val="000000"/>
          <w:sz w:val="28"/>
          <w:szCs w:val="28"/>
        </w:rPr>
        <w:t>如需咨询继续教育有关问题，请致电市人力资源和社会保障局职业能力建设科（原培训教育科）：0760-88327755;“新系统”注册、操作等技术问题，请致电系统技术部门：020-83372292。</w:t>
      </w:r>
    </w:p>
    <w:p w:rsidR="002C7F31" w:rsidRPr="002C7F31" w:rsidRDefault="002C7F31" w:rsidP="002C7F31">
      <w:pPr>
        <w:pStyle w:val="a5"/>
        <w:shd w:val="clear" w:color="auto" w:fill="FFFFFF"/>
        <w:spacing w:before="0" w:beforeAutospacing="0" w:after="0" w:afterAutospacing="0"/>
        <w:ind w:firstLine="480"/>
        <w:rPr>
          <w:rFonts w:hint="eastAsia"/>
          <w:color w:val="000000"/>
          <w:sz w:val="28"/>
          <w:szCs w:val="28"/>
        </w:rPr>
      </w:pPr>
      <w:r w:rsidRPr="002C7F31">
        <w:rPr>
          <w:rFonts w:hint="eastAsia"/>
          <w:color w:val="000000"/>
          <w:sz w:val="28"/>
          <w:szCs w:val="28"/>
        </w:rPr>
        <w:t>  </w:t>
      </w:r>
    </w:p>
    <w:p w:rsidR="002C7F31" w:rsidRPr="002C7F31" w:rsidRDefault="002C7F31" w:rsidP="002C7F31">
      <w:pPr>
        <w:pStyle w:val="a5"/>
        <w:shd w:val="clear" w:color="auto" w:fill="FFFFFF"/>
        <w:spacing w:before="0" w:beforeAutospacing="0" w:after="0" w:afterAutospacing="0"/>
        <w:ind w:firstLine="480"/>
        <w:jc w:val="right"/>
      </w:pPr>
      <w:r w:rsidRPr="002C7F31">
        <w:rPr>
          <w:rFonts w:hint="eastAsia"/>
          <w:color w:val="000000"/>
          <w:sz w:val="28"/>
          <w:szCs w:val="28"/>
        </w:rPr>
        <w:t>中山市人力资源和社会保障局</w:t>
      </w:r>
      <w:r w:rsidRPr="002C7F31">
        <w:rPr>
          <w:rFonts w:hint="eastAsia"/>
          <w:color w:val="000000"/>
          <w:sz w:val="28"/>
          <w:szCs w:val="28"/>
        </w:rPr>
        <w:br/>
        <w:t>2019年4月28日</w:t>
      </w:r>
    </w:p>
    <w:sectPr w:rsidR="002C7F31" w:rsidRPr="002C7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321" w:rsidRDefault="00A76321" w:rsidP="002C7F31">
      <w:r>
        <w:separator/>
      </w:r>
    </w:p>
  </w:endnote>
  <w:endnote w:type="continuationSeparator" w:id="1">
    <w:p w:rsidR="00A76321" w:rsidRDefault="00A76321" w:rsidP="002C7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321" w:rsidRDefault="00A76321" w:rsidP="002C7F31">
      <w:r>
        <w:separator/>
      </w:r>
    </w:p>
  </w:footnote>
  <w:footnote w:type="continuationSeparator" w:id="1">
    <w:p w:rsidR="00A76321" w:rsidRDefault="00A76321" w:rsidP="002C7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F31"/>
    <w:rsid w:val="002C7F31"/>
    <w:rsid w:val="00A76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7F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F31"/>
    <w:rPr>
      <w:sz w:val="18"/>
      <w:szCs w:val="18"/>
    </w:rPr>
  </w:style>
  <w:style w:type="paragraph" w:styleId="a4">
    <w:name w:val="footer"/>
    <w:basedOn w:val="a"/>
    <w:link w:val="Char0"/>
    <w:uiPriority w:val="99"/>
    <w:semiHidden/>
    <w:unhideWhenUsed/>
    <w:rsid w:val="002C7F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F31"/>
    <w:rPr>
      <w:sz w:val="18"/>
      <w:szCs w:val="18"/>
    </w:rPr>
  </w:style>
  <w:style w:type="character" w:customStyle="1" w:styleId="1Char">
    <w:name w:val="标题 1 Char"/>
    <w:basedOn w:val="a0"/>
    <w:link w:val="1"/>
    <w:uiPriority w:val="9"/>
    <w:rsid w:val="002C7F31"/>
    <w:rPr>
      <w:rFonts w:ascii="宋体" w:eastAsia="宋体" w:hAnsi="宋体" w:cs="宋体"/>
      <w:b/>
      <w:bCs/>
      <w:kern w:val="36"/>
      <w:sz w:val="48"/>
      <w:szCs w:val="48"/>
    </w:rPr>
  </w:style>
  <w:style w:type="paragraph" w:styleId="a5">
    <w:name w:val="Normal (Web)"/>
    <w:basedOn w:val="a"/>
    <w:uiPriority w:val="99"/>
    <w:unhideWhenUsed/>
    <w:rsid w:val="002C7F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7F31"/>
    <w:rPr>
      <w:b/>
      <w:bCs/>
    </w:rPr>
  </w:style>
</w:styles>
</file>

<file path=word/webSettings.xml><?xml version="1.0" encoding="utf-8"?>
<w:webSettings xmlns:r="http://schemas.openxmlformats.org/officeDocument/2006/relationships" xmlns:w="http://schemas.openxmlformats.org/wordprocessingml/2006/main">
  <w:divs>
    <w:div w:id="1510796">
      <w:bodyDiv w:val="1"/>
      <w:marLeft w:val="0"/>
      <w:marRight w:val="0"/>
      <w:marTop w:val="0"/>
      <w:marBottom w:val="0"/>
      <w:divBdr>
        <w:top w:val="none" w:sz="0" w:space="0" w:color="auto"/>
        <w:left w:val="none" w:sz="0" w:space="0" w:color="auto"/>
        <w:bottom w:val="none" w:sz="0" w:space="0" w:color="auto"/>
        <w:right w:val="none" w:sz="0" w:space="0" w:color="auto"/>
      </w:divBdr>
    </w:div>
    <w:div w:id="7967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251</Words>
  <Characters>1432</Characters>
  <Application>Microsoft Office Word</Application>
  <DocSecurity>0</DocSecurity>
  <Lines>11</Lines>
  <Paragraphs>3</Paragraphs>
  <ScaleCrop>false</ScaleCrop>
  <Company>China</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2019-05-05T01:01:00Z</dcterms:created>
  <dcterms:modified xsi:type="dcterms:W3CDTF">2019-05-05T01:09:00Z</dcterms:modified>
</cp:coreProperties>
</file>